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3B62" w:rsidRDefault="00194F74" w:rsidP="00AA3B6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Toc1011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1 к Регламенту</w:t>
      </w:r>
    </w:p>
    <w:p w:rsidR="00AA3B62" w:rsidRDefault="00194F74" w:rsidP="00AA3B6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утв. приказом ПАО «РусГидро»</w:t>
      </w:r>
    </w:p>
    <w:p w:rsidR="00AA3B62" w:rsidRDefault="00194F74" w:rsidP="00AA3B6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</w:t>
      </w:r>
      <w:r w:rsidR="00F712ED">
        <w:rPr>
          <w:rFonts w:ascii="Times New Roman" w:eastAsia="Times New Roman" w:hAnsi="Times New Roman" w:cs="Times New Roman"/>
          <w:sz w:val="24"/>
          <w:szCs w:val="24"/>
          <w:lang w:eastAsia="ru-RU"/>
        </w:rPr>
        <w:t>08.07.2022 №480</w:t>
      </w:r>
      <w:bookmarkStart w:id="1" w:name="_GoBack"/>
      <w:bookmarkEnd w:id="1"/>
    </w:p>
    <w:p w:rsidR="00AA3B62" w:rsidRDefault="00F712ED" w:rsidP="00AA3B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A3B62" w:rsidRDefault="00F712ED" w:rsidP="00AA3B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A3B62" w:rsidRPr="00F13111" w:rsidRDefault="00194F74" w:rsidP="00AA3B62">
      <w:pPr>
        <w:jc w:val="center"/>
        <w:rPr>
          <w:rFonts w:ascii="Times New Roman" w:hAnsi="Times New Roman" w:cs="Times New Roman"/>
          <w:sz w:val="32"/>
          <w:szCs w:val="40"/>
        </w:rPr>
      </w:pPr>
      <w:r w:rsidRPr="00F13111">
        <w:rPr>
          <w:rFonts w:ascii="Times New Roman" w:hAnsi="Times New Roman" w:cs="Times New Roman"/>
          <w:sz w:val="32"/>
          <w:szCs w:val="40"/>
        </w:rPr>
        <w:t xml:space="preserve">АЛЬБОМ МОДЕЛЕЙ ПРОЦЕССА </w:t>
      </w:r>
    </w:p>
    <w:p w:rsidR="000B5E44" w:rsidRDefault="00194F74">
      <w:pPr>
        <w:pStyle w:val="style1"/>
        <w:rPr>
          <w:szCs w:val="40"/>
        </w:rPr>
      </w:pPr>
      <w:r>
        <w:rPr>
          <w:szCs w:val="40"/>
        </w:rPr>
        <w:t>«</w:t>
      </w:r>
      <w:r w:rsidRPr="00CC3A69">
        <w:rPr>
          <w:szCs w:val="40"/>
        </w:rPr>
        <w:t xml:space="preserve">Планирование образования, накопление и реализация </w:t>
      </w:r>
    </w:p>
    <w:p w:rsidR="001744CD" w:rsidRPr="00454585" w:rsidRDefault="00194F74">
      <w:pPr>
        <w:pStyle w:val="style1"/>
      </w:pPr>
      <w:r w:rsidRPr="00CC3A69">
        <w:rPr>
          <w:szCs w:val="40"/>
        </w:rPr>
        <w:t>лома и отходов черных и цветных металлов (за исключением драгоценных) в филиалах ПАО «РусГидро»</w:t>
      </w:r>
      <w:r>
        <w:rPr>
          <w:szCs w:val="40"/>
        </w:rPr>
        <w:t>»</w:t>
      </w:r>
    </w:p>
    <w:p w:rsidR="00AA3B62" w:rsidRDefault="00F712ED" w:rsidP="00AA3B62">
      <w:pPr>
        <w:jc w:val="center"/>
        <w:rPr>
          <w:rFonts w:ascii="Times New Roman" w:hAnsi="Times New Roman" w:cs="Times New Roman"/>
          <w:sz w:val="32"/>
          <w:szCs w:val="40"/>
        </w:rPr>
      </w:pPr>
    </w:p>
    <w:p w:rsidR="00CE4C79" w:rsidRPr="00F13111" w:rsidRDefault="00F712ED" w:rsidP="00AA3B62">
      <w:pPr>
        <w:jc w:val="center"/>
        <w:rPr>
          <w:rFonts w:ascii="Times New Roman" w:hAnsi="Times New Roman" w:cs="Times New Roman"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28176731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AA3B62" w:rsidRPr="0049529D" w:rsidRDefault="00194F74" w:rsidP="00AA3B62">
          <w:pPr>
            <w:pStyle w:val="a7"/>
            <w:spacing w:after="240"/>
          </w:pPr>
          <w:r>
            <w:t>Состав моделей процесса:</w:t>
          </w:r>
        </w:p>
        <w:p w:rsidR="009A230E" w:rsidRDefault="00194F74" w:rsidP="000B5E44">
          <w:pPr>
            <w:pStyle w:val="11"/>
            <w:tabs>
              <w:tab w:val="right" w:leader="dot" w:pos="9913"/>
            </w:tabs>
            <w:spacing w:afterLines="40" w:after="96"/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56000000" w:history="1">
            <w:r>
              <w:rPr>
                <w:rStyle w:val="a8"/>
                <w:noProof/>
              </w:rPr>
              <w:t>Планирование образования, накопление и реализация лома и отходов черных и цветных металлов (за исключением драгоценных) в филиалах ПАО «РусГидро» (модель процесса, 2 уровень)</w:t>
            </w:r>
            <w:r>
              <w:rPr>
                <w:rStyle w:val="a8"/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rStyle w:val="a8"/>
                <w:noProof/>
              </w:rPr>
              <w:instrText xml:space="preserve"> PAGEREF _Toc256000000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2</w:t>
            </w:r>
            <w:r>
              <w:rPr>
                <w:noProof/>
              </w:rPr>
              <w:fldChar w:fldCharType="end"/>
            </w:r>
          </w:hyperlink>
        </w:p>
        <w:p w:rsidR="009A230E" w:rsidRDefault="00F712ED" w:rsidP="000B5E44">
          <w:pPr>
            <w:pStyle w:val="21"/>
            <w:tabs>
              <w:tab w:val="right" w:leader="dot" w:pos="9913"/>
            </w:tabs>
            <w:spacing w:afterLines="40" w:after="96"/>
            <w:rPr>
              <w:noProof/>
            </w:rPr>
          </w:pPr>
          <w:hyperlink w:anchor="_Toc256000001" w:history="1">
            <w:r w:rsidR="00194F74">
              <w:rPr>
                <w:rStyle w:val="a8"/>
                <w:noProof/>
              </w:rPr>
              <w:t>Формирование и актуализация плана образования и реализации лома и отходов черных и цветных металлов (модель подпроцесса, 3 уровень)</w:t>
            </w:r>
            <w:r w:rsidR="00194F74">
              <w:rPr>
                <w:rStyle w:val="a8"/>
                <w:noProof/>
              </w:rPr>
              <w:tab/>
            </w:r>
            <w:r w:rsidR="00194F74">
              <w:rPr>
                <w:noProof/>
              </w:rPr>
              <w:fldChar w:fldCharType="begin"/>
            </w:r>
            <w:r w:rsidR="00194F74">
              <w:rPr>
                <w:rStyle w:val="a8"/>
                <w:noProof/>
              </w:rPr>
              <w:instrText xml:space="preserve"> PAGEREF _Toc256000001 \h </w:instrText>
            </w:r>
            <w:r w:rsidR="00194F74">
              <w:rPr>
                <w:noProof/>
              </w:rPr>
            </w:r>
            <w:r w:rsidR="00194F74"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3</w:t>
            </w:r>
            <w:r w:rsidR="00194F74">
              <w:rPr>
                <w:noProof/>
              </w:rPr>
              <w:fldChar w:fldCharType="end"/>
            </w:r>
          </w:hyperlink>
        </w:p>
        <w:p w:rsidR="009A230E" w:rsidRDefault="00F712ED" w:rsidP="000B5E44">
          <w:pPr>
            <w:pStyle w:val="31"/>
            <w:tabs>
              <w:tab w:val="right" w:leader="dot" w:pos="9913"/>
            </w:tabs>
            <w:spacing w:afterLines="40" w:after="96"/>
            <w:rPr>
              <w:noProof/>
            </w:rPr>
          </w:pPr>
          <w:hyperlink w:anchor="_Toc256000002" w:history="1">
            <w:r w:rsidR="00194F74">
              <w:rPr>
                <w:rStyle w:val="a8"/>
                <w:noProof/>
              </w:rPr>
              <w:t>Формирование/актуализация и контроль исполнения годового плана-графика сдачи и годового плана-графика реализации лома и отходов черных и цветных металлов (модель процедуры, 4 уровень)</w:t>
            </w:r>
            <w:r w:rsidR="00194F74">
              <w:rPr>
                <w:rStyle w:val="a8"/>
                <w:noProof/>
              </w:rPr>
              <w:tab/>
            </w:r>
            <w:r w:rsidR="00194F74">
              <w:rPr>
                <w:noProof/>
              </w:rPr>
              <w:fldChar w:fldCharType="begin"/>
            </w:r>
            <w:r w:rsidR="00194F74">
              <w:rPr>
                <w:rStyle w:val="a8"/>
                <w:noProof/>
              </w:rPr>
              <w:instrText xml:space="preserve"> PAGEREF _Toc256000002 \h </w:instrText>
            </w:r>
            <w:r w:rsidR="00194F74">
              <w:rPr>
                <w:noProof/>
              </w:rPr>
            </w:r>
            <w:r w:rsidR="00194F74"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4</w:t>
            </w:r>
            <w:r w:rsidR="00194F74">
              <w:rPr>
                <w:noProof/>
              </w:rPr>
              <w:fldChar w:fldCharType="end"/>
            </w:r>
          </w:hyperlink>
        </w:p>
        <w:p w:rsidR="009A230E" w:rsidRDefault="00F712ED" w:rsidP="000B5E44">
          <w:pPr>
            <w:pStyle w:val="21"/>
            <w:tabs>
              <w:tab w:val="right" w:leader="dot" w:pos="9913"/>
            </w:tabs>
            <w:spacing w:afterLines="40" w:after="96"/>
            <w:rPr>
              <w:noProof/>
            </w:rPr>
          </w:pPr>
          <w:hyperlink w:anchor="_Toc256000003" w:history="1">
            <w:r w:rsidR="00194F74">
              <w:rPr>
                <w:rStyle w:val="a8"/>
                <w:noProof/>
              </w:rPr>
              <w:t>Исполнение плана-графика сдачи лома и отходов черных и цветных металлов (модель подпроцесса, 3 уровень)</w:t>
            </w:r>
            <w:r w:rsidR="00194F74">
              <w:rPr>
                <w:rStyle w:val="a8"/>
                <w:noProof/>
              </w:rPr>
              <w:tab/>
            </w:r>
            <w:r w:rsidR="00194F74">
              <w:rPr>
                <w:noProof/>
              </w:rPr>
              <w:fldChar w:fldCharType="begin"/>
            </w:r>
            <w:r w:rsidR="00194F74">
              <w:rPr>
                <w:rStyle w:val="a8"/>
                <w:noProof/>
              </w:rPr>
              <w:instrText xml:space="preserve"> PAGEREF _Toc256000003 \h </w:instrText>
            </w:r>
            <w:r w:rsidR="00194F74">
              <w:rPr>
                <w:noProof/>
              </w:rPr>
            </w:r>
            <w:r w:rsidR="00194F74"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5</w:t>
            </w:r>
            <w:r w:rsidR="00194F74">
              <w:rPr>
                <w:noProof/>
              </w:rPr>
              <w:fldChar w:fldCharType="end"/>
            </w:r>
          </w:hyperlink>
        </w:p>
        <w:p w:rsidR="009A230E" w:rsidRDefault="00F712ED" w:rsidP="000B5E44">
          <w:pPr>
            <w:pStyle w:val="31"/>
            <w:tabs>
              <w:tab w:val="right" w:leader="dot" w:pos="9913"/>
            </w:tabs>
            <w:spacing w:afterLines="40" w:after="96"/>
            <w:rPr>
              <w:noProof/>
            </w:rPr>
          </w:pPr>
          <w:hyperlink w:anchor="_Toc256000004" w:history="1">
            <w:r w:rsidR="00194F74">
              <w:rPr>
                <w:rStyle w:val="a8"/>
                <w:noProof/>
              </w:rPr>
              <w:t>Получение лома на баланс филиала (модель процедуры, 4 уровень)</w:t>
            </w:r>
            <w:r w:rsidR="00194F74">
              <w:rPr>
                <w:rStyle w:val="a8"/>
                <w:noProof/>
              </w:rPr>
              <w:tab/>
            </w:r>
            <w:r w:rsidR="00194F74">
              <w:rPr>
                <w:noProof/>
              </w:rPr>
              <w:fldChar w:fldCharType="begin"/>
            </w:r>
            <w:r w:rsidR="00194F74">
              <w:rPr>
                <w:rStyle w:val="a8"/>
                <w:noProof/>
              </w:rPr>
              <w:instrText xml:space="preserve"> PAGEREF _Toc256000004 \h </w:instrText>
            </w:r>
            <w:r w:rsidR="00194F74">
              <w:rPr>
                <w:noProof/>
              </w:rPr>
            </w:r>
            <w:r w:rsidR="00194F74"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6</w:t>
            </w:r>
            <w:r w:rsidR="00194F74">
              <w:rPr>
                <w:noProof/>
              </w:rPr>
              <w:fldChar w:fldCharType="end"/>
            </w:r>
          </w:hyperlink>
        </w:p>
        <w:p w:rsidR="009A230E" w:rsidRDefault="00F712ED" w:rsidP="000B5E44">
          <w:pPr>
            <w:pStyle w:val="31"/>
            <w:tabs>
              <w:tab w:val="right" w:leader="dot" w:pos="9913"/>
            </w:tabs>
            <w:spacing w:afterLines="40" w:after="96"/>
            <w:rPr>
              <w:noProof/>
            </w:rPr>
          </w:pPr>
          <w:hyperlink w:anchor="_Toc256000005" w:history="1">
            <w:r w:rsidR="00194F74">
              <w:rPr>
                <w:rStyle w:val="a8"/>
                <w:noProof/>
              </w:rPr>
              <w:t>Постановка лома на баланс филиала (модель процедуры, 4 уровень)</w:t>
            </w:r>
            <w:r w:rsidR="00194F74">
              <w:rPr>
                <w:rStyle w:val="a8"/>
                <w:noProof/>
              </w:rPr>
              <w:tab/>
            </w:r>
            <w:r w:rsidR="00194F74">
              <w:rPr>
                <w:noProof/>
              </w:rPr>
              <w:fldChar w:fldCharType="begin"/>
            </w:r>
            <w:r w:rsidR="00194F74">
              <w:rPr>
                <w:rStyle w:val="a8"/>
                <w:noProof/>
              </w:rPr>
              <w:instrText xml:space="preserve"> PAGEREF _Toc256000005 \h </w:instrText>
            </w:r>
            <w:r w:rsidR="00194F74">
              <w:rPr>
                <w:noProof/>
              </w:rPr>
            </w:r>
            <w:r w:rsidR="00194F74"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7</w:t>
            </w:r>
            <w:r w:rsidR="00194F74">
              <w:rPr>
                <w:noProof/>
              </w:rPr>
              <w:fldChar w:fldCharType="end"/>
            </w:r>
          </w:hyperlink>
        </w:p>
        <w:p w:rsidR="009A230E" w:rsidRDefault="00F712ED" w:rsidP="000B5E44">
          <w:pPr>
            <w:pStyle w:val="21"/>
            <w:tabs>
              <w:tab w:val="right" w:leader="dot" w:pos="9913"/>
            </w:tabs>
            <w:spacing w:afterLines="40" w:after="96"/>
            <w:rPr>
              <w:noProof/>
            </w:rPr>
          </w:pPr>
          <w:hyperlink w:anchor="_Toc256000006" w:history="1">
            <w:r w:rsidR="00194F74">
              <w:rPr>
                <w:rStyle w:val="a8"/>
                <w:noProof/>
              </w:rPr>
              <w:t>Исполнение плана-графика реализации лома и отходов черных и цветных металлов (модель подпроцесса, 3 уровень)</w:t>
            </w:r>
            <w:r w:rsidR="00194F74">
              <w:rPr>
                <w:rStyle w:val="a8"/>
                <w:noProof/>
              </w:rPr>
              <w:tab/>
            </w:r>
            <w:r w:rsidR="00194F74">
              <w:rPr>
                <w:noProof/>
              </w:rPr>
              <w:fldChar w:fldCharType="begin"/>
            </w:r>
            <w:r w:rsidR="00194F74">
              <w:rPr>
                <w:rStyle w:val="a8"/>
                <w:noProof/>
              </w:rPr>
              <w:instrText xml:space="preserve"> PAGEREF _Toc256000006 \h </w:instrText>
            </w:r>
            <w:r w:rsidR="00194F74">
              <w:rPr>
                <w:noProof/>
              </w:rPr>
            </w:r>
            <w:r w:rsidR="00194F74"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8</w:t>
            </w:r>
            <w:r w:rsidR="00194F74">
              <w:rPr>
                <w:noProof/>
              </w:rPr>
              <w:fldChar w:fldCharType="end"/>
            </w:r>
          </w:hyperlink>
        </w:p>
        <w:p w:rsidR="009A230E" w:rsidRDefault="00F712ED" w:rsidP="000B5E44">
          <w:pPr>
            <w:pStyle w:val="31"/>
            <w:tabs>
              <w:tab w:val="right" w:leader="dot" w:pos="9913"/>
            </w:tabs>
            <w:spacing w:afterLines="40" w:after="96"/>
            <w:rPr>
              <w:noProof/>
            </w:rPr>
          </w:pPr>
          <w:hyperlink w:anchor="_Toc256000007" w:history="1">
            <w:r w:rsidR="00194F74">
              <w:rPr>
                <w:rStyle w:val="a8"/>
                <w:noProof/>
              </w:rPr>
              <w:t>Подготовка к проведению процедуры реализации лома и отходов черных и цветных металлов на ЭТП (модель процедуры, 4 уровень)</w:t>
            </w:r>
            <w:r w:rsidR="00194F74">
              <w:rPr>
                <w:rStyle w:val="a8"/>
                <w:noProof/>
              </w:rPr>
              <w:tab/>
            </w:r>
            <w:r w:rsidR="00194F74">
              <w:rPr>
                <w:noProof/>
              </w:rPr>
              <w:fldChar w:fldCharType="begin"/>
            </w:r>
            <w:r w:rsidR="00194F74">
              <w:rPr>
                <w:rStyle w:val="a8"/>
                <w:noProof/>
              </w:rPr>
              <w:instrText xml:space="preserve"> PAGEREF _Toc256000007 \h </w:instrText>
            </w:r>
            <w:r w:rsidR="00194F74">
              <w:rPr>
                <w:noProof/>
              </w:rPr>
            </w:r>
            <w:r w:rsidR="00194F74"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9</w:t>
            </w:r>
            <w:r w:rsidR="00194F74">
              <w:rPr>
                <w:noProof/>
              </w:rPr>
              <w:fldChar w:fldCharType="end"/>
            </w:r>
          </w:hyperlink>
        </w:p>
        <w:p w:rsidR="009A230E" w:rsidRDefault="00F712ED" w:rsidP="000B5E44">
          <w:pPr>
            <w:pStyle w:val="31"/>
            <w:tabs>
              <w:tab w:val="right" w:leader="dot" w:pos="9913"/>
            </w:tabs>
            <w:spacing w:afterLines="40" w:after="96"/>
            <w:rPr>
              <w:noProof/>
            </w:rPr>
          </w:pPr>
          <w:hyperlink w:anchor="_Toc256000008" w:history="1">
            <w:r w:rsidR="00194F74">
              <w:rPr>
                <w:rStyle w:val="a8"/>
                <w:noProof/>
              </w:rPr>
              <w:t>Проведение процедуры реализации лома и отходов черных и цветных металлов на ЭТП (модель процедуры, 4 уровень)</w:t>
            </w:r>
            <w:r w:rsidR="00194F74">
              <w:rPr>
                <w:rStyle w:val="a8"/>
                <w:noProof/>
              </w:rPr>
              <w:tab/>
            </w:r>
            <w:r w:rsidR="00194F74">
              <w:rPr>
                <w:noProof/>
              </w:rPr>
              <w:fldChar w:fldCharType="begin"/>
            </w:r>
            <w:r w:rsidR="00194F74">
              <w:rPr>
                <w:rStyle w:val="a8"/>
                <w:noProof/>
              </w:rPr>
              <w:instrText xml:space="preserve"> PAGEREF _Toc256000008 \h </w:instrText>
            </w:r>
            <w:r w:rsidR="00194F74">
              <w:rPr>
                <w:noProof/>
              </w:rPr>
            </w:r>
            <w:r w:rsidR="00194F74"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10</w:t>
            </w:r>
            <w:r w:rsidR="00194F74">
              <w:rPr>
                <w:noProof/>
              </w:rPr>
              <w:fldChar w:fldCharType="end"/>
            </w:r>
          </w:hyperlink>
        </w:p>
        <w:p w:rsidR="009A230E" w:rsidRDefault="00F712ED" w:rsidP="000B5E44">
          <w:pPr>
            <w:pStyle w:val="31"/>
            <w:tabs>
              <w:tab w:val="right" w:leader="dot" w:pos="9913"/>
            </w:tabs>
            <w:spacing w:afterLines="40" w:after="96"/>
            <w:rPr>
              <w:noProof/>
            </w:rPr>
          </w:pPr>
          <w:hyperlink w:anchor="_Toc256000009" w:history="1">
            <w:r w:rsidR="00194F74">
              <w:rPr>
                <w:rStyle w:val="a8"/>
                <w:noProof/>
              </w:rPr>
              <w:t>Исполнение договора купли-продажи (модель процедуры, 4 уровень)</w:t>
            </w:r>
            <w:r w:rsidR="00194F74">
              <w:rPr>
                <w:rStyle w:val="a8"/>
                <w:noProof/>
              </w:rPr>
              <w:tab/>
            </w:r>
            <w:r w:rsidR="00194F74">
              <w:rPr>
                <w:noProof/>
              </w:rPr>
              <w:fldChar w:fldCharType="begin"/>
            </w:r>
            <w:r w:rsidR="00194F74">
              <w:rPr>
                <w:rStyle w:val="a8"/>
                <w:noProof/>
              </w:rPr>
              <w:instrText xml:space="preserve"> PAGEREF _Toc256000009 \h </w:instrText>
            </w:r>
            <w:r w:rsidR="00194F74">
              <w:rPr>
                <w:noProof/>
              </w:rPr>
            </w:r>
            <w:r w:rsidR="00194F74"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11</w:t>
            </w:r>
            <w:r w:rsidR="00194F74">
              <w:rPr>
                <w:noProof/>
              </w:rPr>
              <w:fldChar w:fldCharType="end"/>
            </w:r>
          </w:hyperlink>
        </w:p>
        <w:p w:rsidR="009A230E" w:rsidRDefault="00F712ED" w:rsidP="000B5E44">
          <w:pPr>
            <w:pStyle w:val="21"/>
            <w:tabs>
              <w:tab w:val="right" w:leader="dot" w:pos="9913"/>
            </w:tabs>
            <w:spacing w:afterLines="40" w:after="96"/>
            <w:rPr>
              <w:noProof/>
            </w:rPr>
          </w:pPr>
          <w:hyperlink w:anchor="_Toc256000010" w:history="1">
            <w:r w:rsidR="00194F74">
              <w:rPr>
                <w:rStyle w:val="a8"/>
                <w:noProof/>
              </w:rPr>
              <w:t>Формирование отчетности о накоплении и реализации лома и отходов черных и цветных металлов (модель подпроцесса, 3 уровень)</w:t>
            </w:r>
            <w:r w:rsidR="00194F74">
              <w:rPr>
                <w:rStyle w:val="a8"/>
                <w:noProof/>
              </w:rPr>
              <w:tab/>
            </w:r>
            <w:r w:rsidR="00194F74">
              <w:rPr>
                <w:noProof/>
              </w:rPr>
              <w:fldChar w:fldCharType="begin"/>
            </w:r>
            <w:r w:rsidR="00194F74">
              <w:rPr>
                <w:rStyle w:val="a8"/>
                <w:noProof/>
              </w:rPr>
              <w:instrText xml:space="preserve"> PAGEREF _Toc256000010 \h </w:instrText>
            </w:r>
            <w:r w:rsidR="00194F74">
              <w:rPr>
                <w:noProof/>
              </w:rPr>
            </w:r>
            <w:r w:rsidR="00194F74"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12</w:t>
            </w:r>
            <w:r w:rsidR="00194F74">
              <w:rPr>
                <w:noProof/>
              </w:rPr>
              <w:fldChar w:fldCharType="end"/>
            </w:r>
          </w:hyperlink>
        </w:p>
        <w:p w:rsidR="009A230E" w:rsidRDefault="00F712ED" w:rsidP="000B5E44">
          <w:pPr>
            <w:pStyle w:val="31"/>
            <w:tabs>
              <w:tab w:val="right" w:leader="dot" w:pos="9913"/>
            </w:tabs>
            <w:spacing w:afterLines="40" w:after="96"/>
            <w:rPr>
              <w:noProof/>
            </w:rPr>
          </w:pPr>
          <w:hyperlink w:anchor="_Toc256000011" w:history="1">
            <w:r w:rsidR="00194F74">
              <w:rPr>
                <w:rStyle w:val="a8"/>
                <w:noProof/>
              </w:rPr>
              <w:t>Формирование отчета о накоплении и реализации лома и отходов черных и цветных металлов (модель процедуры, 4 уровень)</w:t>
            </w:r>
            <w:r w:rsidR="00194F74">
              <w:rPr>
                <w:rStyle w:val="a8"/>
                <w:noProof/>
              </w:rPr>
              <w:tab/>
            </w:r>
            <w:r w:rsidR="00194F74">
              <w:rPr>
                <w:noProof/>
              </w:rPr>
              <w:fldChar w:fldCharType="begin"/>
            </w:r>
            <w:r w:rsidR="00194F74">
              <w:rPr>
                <w:rStyle w:val="a8"/>
                <w:noProof/>
              </w:rPr>
              <w:instrText xml:space="preserve"> PAGEREF _Toc256000011 \h </w:instrText>
            </w:r>
            <w:r w:rsidR="00194F74">
              <w:rPr>
                <w:noProof/>
              </w:rPr>
            </w:r>
            <w:r w:rsidR="00194F74">
              <w:rPr>
                <w:noProof/>
              </w:rPr>
              <w:fldChar w:fldCharType="separate"/>
            </w:r>
            <w:r w:rsidR="007D6729">
              <w:rPr>
                <w:rStyle w:val="a8"/>
                <w:noProof/>
              </w:rPr>
              <w:t>13</w:t>
            </w:r>
            <w:r w:rsidR="00194F74">
              <w:rPr>
                <w:noProof/>
              </w:rPr>
              <w:fldChar w:fldCharType="end"/>
            </w:r>
          </w:hyperlink>
        </w:p>
        <w:p w:rsidR="009A230E" w:rsidRDefault="00194F74" w:rsidP="000B5E44">
          <w:pPr>
            <w:spacing w:afterLines="40" w:after="96"/>
            <w:rPr>
              <w:b/>
              <w:bCs/>
            </w:rPr>
            <w:sectPr w:rsidR="009A230E" w:rsidSect="007F13F5">
              <w:footerReference w:type="default" r:id="rId8"/>
              <w:pgSz w:w="11906" w:h="16838" w:code="9"/>
              <w:pgMar w:top="720" w:right="849" w:bottom="720" w:left="1134" w:header="708" w:footer="708" w:gutter="0"/>
              <w:cols w:space="708"/>
              <w:docGrid w:linePitch="360"/>
            </w:sectPr>
          </w:pPr>
          <w:r>
            <w:rPr>
              <w:b/>
              <w:bCs/>
            </w:rPr>
            <w:fldChar w:fldCharType="end"/>
          </w:r>
        </w:p>
      </w:sdtContent>
    </w:sdt>
    <w:p w:rsidR="009A230E" w:rsidRDefault="00194F74">
      <w:pPr>
        <w:pStyle w:val="1"/>
      </w:pPr>
      <w:bookmarkStart w:id="2" w:name="_Toc256000000"/>
      <w:r>
        <w:lastRenderedPageBreak/>
        <w:t>Планирование образования, накопление и реализация лома и отходов черных и цветных металлов (за исключением драгоценных) в филиалах ПАО «РусГидро» (модель процесса, 2 уровень)</w:t>
      </w:r>
      <w:bookmarkEnd w:id="0"/>
      <w:bookmarkEnd w:id="2"/>
    </w:p>
    <w:p w:rsidR="009A230E" w:rsidRDefault="007D6729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3028950" cy="5276850"/>
            <wp:effectExtent l="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>
      <w:pPr>
        <w:sectPr w:rsidR="009A230E">
          <w:pgSz w:w="11906" w:h="16838"/>
          <w:pgMar w:top="720" w:right="849" w:bottom="720" w:left="1134" w:header="708" w:footer="708" w:gutter="0"/>
          <w:cols w:space="720"/>
        </w:sectPr>
      </w:pPr>
    </w:p>
    <w:p w:rsidR="009A230E" w:rsidRDefault="00194F74">
      <w:pPr>
        <w:pStyle w:val="2"/>
      </w:pPr>
      <w:bookmarkStart w:id="3" w:name="_Toc256000001"/>
      <w:bookmarkStart w:id="4" w:name="_Toc1012"/>
      <w:r>
        <w:lastRenderedPageBreak/>
        <w:t>Формирование и актуализация плана образования и реализации лома и отходов черных и цветных металлов (модель подпроцесса, 3 уровень)</w:t>
      </w:r>
      <w:bookmarkEnd w:id="3"/>
      <w:bookmarkEnd w:id="4"/>
    </w:p>
    <w:p w:rsidR="009A230E" w:rsidRDefault="007D6729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9439275" cy="51720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>
      <w:pPr>
        <w:sectPr w:rsidR="009A230E">
          <w:footerReference w:type="default" r:id="rId11"/>
          <w:pgSz w:w="16838" w:h="11906" w:orient="landscape"/>
          <w:pgMar w:top="720" w:right="849" w:bottom="720" w:left="1134" w:header="708" w:footer="708" w:gutter="0"/>
          <w:cols w:space="720"/>
        </w:sectPr>
      </w:pPr>
    </w:p>
    <w:p w:rsidR="009A230E" w:rsidRDefault="00194F74">
      <w:pPr>
        <w:pStyle w:val="3"/>
      </w:pPr>
      <w:bookmarkStart w:id="5" w:name="_Toc256000002"/>
      <w:bookmarkStart w:id="6" w:name="_Toc1013"/>
      <w:r>
        <w:lastRenderedPageBreak/>
        <w:t>Формирование/актуализация и контроль исполнения годового плана-графика сдачи и годового плана-графика реализации лома и отходов черных и цветных металлов (модель процедуры, 4 уровень)</w:t>
      </w:r>
      <w:bookmarkEnd w:id="5"/>
      <w:bookmarkEnd w:id="6"/>
    </w:p>
    <w:p w:rsidR="009A230E" w:rsidRDefault="007D6729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11610975" cy="89344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0975" cy="893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>
      <w:pPr>
        <w:sectPr w:rsidR="009A230E">
          <w:pgSz w:w="23811" w:h="16838" w:orient="landscape"/>
          <w:pgMar w:top="720" w:right="849" w:bottom="720" w:left="1134" w:header="708" w:footer="708" w:gutter="0"/>
          <w:cols w:space="720"/>
        </w:sectPr>
      </w:pPr>
    </w:p>
    <w:p w:rsidR="009A230E" w:rsidRDefault="00194F74">
      <w:pPr>
        <w:pStyle w:val="2"/>
      </w:pPr>
      <w:bookmarkStart w:id="7" w:name="_Toc256000003"/>
      <w:bookmarkStart w:id="8" w:name="_Toc1014"/>
      <w:r>
        <w:lastRenderedPageBreak/>
        <w:t>Исполнение плана-графика сдачи лома и отходов черных и цветных металлов (модель подпроцесса, 3 уровень)</w:t>
      </w:r>
      <w:bookmarkEnd w:id="7"/>
      <w:bookmarkEnd w:id="8"/>
    </w:p>
    <w:p w:rsidR="009A230E" w:rsidRDefault="007D6729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11906250" cy="81343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>
      <w:pPr>
        <w:sectPr w:rsidR="009A230E">
          <w:footerReference w:type="default" r:id="rId14"/>
          <w:pgSz w:w="23811" w:h="16838" w:orient="landscape"/>
          <w:pgMar w:top="720" w:right="849" w:bottom="720" w:left="1134" w:header="708" w:footer="708" w:gutter="0"/>
          <w:cols w:space="720"/>
        </w:sectPr>
      </w:pPr>
    </w:p>
    <w:p w:rsidR="009A230E" w:rsidRDefault="00194F74">
      <w:pPr>
        <w:pStyle w:val="3"/>
      </w:pPr>
      <w:bookmarkStart w:id="9" w:name="_Toc256000004"/>
      <w:bookmarkStart w:id="10" w:name="_Toc1015"/>
      <w:r>
        <w:lastRenderedPageBreak/>
        <w:t>Получение лома на баланс филиала (модель процедуры, 4 уровень)</w:t>
      </w:r>
      <w:bookmarkEnd w:id="9"/>
      <w:bookmarkEnd w:id="10"/>
    </w:p>
    <w:p w:rsidR="009A230E" w:rsidRDefault="007D6729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9429750" cy="117443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1174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>
      <w:pPr>
        <w:sectPr w:rsidR="009A230E">
          <w:pgSz w:w="16838" w:h="23811"/>
          <w:pgMar w:top="720" w:right="849" w:bottom="720" w:left="1134" w:header="708" w:footer="708" w:gutter="0"/>
          <w:cols w:space="720"/>
        </w:sectPr>
      </w:pPr>
    </w:p>
    <w:p w:rsidR="009A230E" w:rsidRDefault="00194F74">
      <w:pPr>
        <w:pStyle w:val="3"/>
      </w:pPr>
      <w:bookmarkStart w:id="11" w:name="_Toc256000005"/>
      <w:bookmarkStart w:id="12" w:name="_Toc1016"/>
      <w:r>
        <w:lastRenderedPageBreak/>
        <w:t>Постановка лома на баланс филиала (модель процедуры, 4 уровень)</w:t>
      </w:r>
      <w:bookmarkEnd w:id="11"/>
      <w:bookmarkEnd w:id="12"/>
    </w:p>
    <w:p w:rsidR="009A230E" w:rsidRDefault="007D6729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11944350" cy="89535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4350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>
      <w:pPr>
        <w:sectPr w:rsidR="009A230E">
          <w:footerReference w:type="default" r:id="rId17"/>
          <w:pgSz w:w="23811" w:h="16838" w:orient="landscape"/>
          <w:pgMar w:top="720" w:right="849" w:bottom="720" w:left="1134" w:header="708" w:footer="708" w:gutter="0"/>
          <w:cols w:space="720"/>
        </w:sectPr>
      </w:pPr>
    </w:p>
    <w:p w:rsidR="009A230E" w:rsidRDefault="00194F74">
      <w:pPr>
        <w:pStyle w:val="2"/>
      </w:pPr>
      <w:bookmarkStart w:id="13" w:name="_Toc256000006"/>
      <w:bookmarkStart w:id="14" w:name="_Toc1017"/>
      <w:r>
        <w:lastRenderedPageBreak/>
        <w:t>Исполнение плана-графика реализации лома и отходов черных и цветных металлов (модель подпроцесса, 3 уровень)</w:t>
      </w:r>
      <w:bookmarkEnd w:id="13"/>
      <w:bookmarkEnd w:id="14"/>
    </w:p>
    <w:p w:rsidR="009A230E" w:rsidRDefault="000B5E44" w:rsidP="000B5E44">
      <w:pPr>
        <w:jc w:val="center"/>
        <w:rPr>
          <w:rFonts w:ascii="Arial" w:eastAsia="Arial" w:hAnsi="Arial" w:cs="Arial"/>
          <w:color w:val="000000"/>
          <w:sz w:val="24"/>
        </w:rPr>
      </w:pPr>
      <w:r w:rsidRPr="000B5E44">
        <w:rPr>
          <w:rFonts w:ascii="Arial" w:eastAsia="Arial" w:hAnsi="Arial" w:cs="Arial"/>
          <w:noProof/>
          <w:color w:val="000000"/>
          <w:sz w:val="24"/>
          <w:lang w:eastAsia="ru-RU"/>
        </w:rPr>
        <w:drawing>
          <wp:inline distT="0" distB="0" distL="0" distR="0">
            <wp:extent cx="8477250" cy="964850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815" cy="964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>
      <w:pPr>
        <w:sectPr w:rsidR="009A230E">
          <w:pgSz w:w="16838" w:h="23811"/>
          <w:pgMar w:top="720" w:right="849" w:bottom="720" w:left="1134" w:header="708" w:footer="708" w:gutter="0"/>
          <w:cols w:space="720"/>
        </w:sectPr>
      </w:pPr>
    </w:p>
    <w:p w:rsidR="009A230E" w:rsidRDefault="00194F74">
      <w:pPr>
        <w:pStyle w:val="3"/>
      </w:pPr>
      <w:bookmarkStart w:id="15" w:name="_Toc256000007"/>
      <w:bookmarkStart w:id="16" w:name="_Toc1018"/>
      <w:r>
        <w:lastRenderedPageBreak/>
        <w:t>Подготовка к проведению процедуры реализации лома и отходов черных и цветных металлов на ЭТП (модель процедуры, 4 уровень)</w:t>
      </w:r>
      <w:bookmarkEnd w:id="15"/>
      <w:bookmarkEnd w:id="16"/>
    </w:p>
    <w:p w:rsidR="009A230E" w:rsidRDefault="007D6729" w:rsidP="000B5E44">
      <w:pPr>
        <w:jc w:val="center"/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8153400" cy="132778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0" cy="132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>
      <w:pPr>
        <w:sectPr w:rsidR="009A230E">
          <w:footerReference w:type="default" r:id="rId20"/>
          <w:pgSz w:w="16838" w:h="23811"/>
          <w:pgMar w:top="720" w:right="849" w:bottom="720" w:left="1134" w:header="708" w:footer="708" w:gutter="0"/>
          <w:cols w:space="720"/>
        </w:sectPr>
      </w:pPr>
    </w:p>
    <w:p w:rsidR="009A230E" w:rsidRDefault="00194F74">
      <w:pPr>
        <w:pStyle w:val="3"/>
      </w:pPr>
      <w:bookmarkStart w:id="17" w:name="_Toc256000008"/>
      <w:bookmarkStart w:id="18" w:name="_Toc1019"/>
      <w:r>
        <w:lastRenderedPageBreak/>
        <w:t>Проведение процедуры реализации лома и отходов черных и цветных металлов на ЭТП (модель процедуры, 4 уровень)</w:t>
      </w:r>
      <w:bookmarkEnd w:id="17"/>
      <w:bookmarkEnd w:id="18"/>
    </w:p>
    <w:p w:rsidR="009A230E" w:rsidRDefault="007D6729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8343900" cy="13354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0" cy="1335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>
      <w:pPr>
        <w:sectPr w:rsidR="009A230E">
          <w:pgSz w:w="16838" w:h="23811"/>
          <w:pgMar w:top="720" w:right="849" w:bottom="720" w:left="1134" w:header="708" w:footer="708" w:gutter="0"/>
          <w:cols w:space="720"/>
        </w:sectPr>
      </w:pPr>
    </w:p>
    <w:p w:rsidR="009A230E" w:rsidRDefault="00194F74">
      <w:pPr>
        <w:pStyle w:val="3"/>
      </w:pPr>
      <w:bookmarkStart w:id="19" w:name="_Toc256000009"/>
      <w:bookmarkStart w:id="20" w:name="_Toc10110"/>
      <w:r>
        <w:lastRenderedPageBreak/>
        <w:t>Исполнение договора купли-продажи (модель процедуры, 4 уровень)</w:t>
      </w:r>
      <w:bookmarkEnd w:id="19"/>
      <w:bookmarkEnd w:id="20"/>
    </w:p>
    <w:p w:rsidR="009A230E" w:rsidRDefault="007D6729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9439275" cy="97250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972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>
      <w:pPr>
        <w:sectPr w:rsidR="009A230E">
          <w:footerReference w:type="default" r:id="rId23"/>
          <w:pgSz w:w="16838" w:h="23811"/>
          <w:pgMar w:top="720" w:right="849" w:bottom="720" w:left="1134" w:header="708" w:footer="708" w:gutter="0"/>
          <w:cols w:space="720"/>
        </w:sectPr>
      </w:pPr>
    </w:p>
    <w:p w:rsidR="009A230E" w:rsidRDefault="00194F74">
      <w:pPr>
        <w:pStyle w:val="2"/>
      </w:pPr>
      <w:bookmarkStart w:id="21" w:name="_Toc256000010"/>
      <w:bookmarkStart w:id="22" w:name="_Toc10111"/>
      <w:r>
        <w:lastRenderedPageBreak/>
        <w:t>Формирование отчетности о накоплении и реализации лома и отходов черных и цветных металлов (модель подпроцесса, 3 уровень)</w:t>
      </w:r>
      <w:bookmarkEnd w:id="21"/>
      <w:bookmarkEnd w:id="22"/>
    </w:p>
    <w:p w:rsidR="009A230E" w:rsidRDefault="007D6729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2200275" cy="292417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>
      <w:pPr>
        <w:sectPr w:rsidR="009A230E">
          <w:pgSz w:w="11906" w:h="16838"/>
          <w:pgMar w:top="720" w:right="849" w:bottom="720" w:left="1134" w:header="708" w:footer="708" w:gutter="0"/>
          <w:cols w:space="720"/>
        </w:sectPr>
      </w:pPr>
    </w:p>
    <w:p w:rsidR="009A230E" w:rsidRDefault="00194F74">
      <w:pPr>
        <w:pStyle w:val="3"/>
      </w:pPr>
      <w:bookmarkStart w:id="23" w:name="_Toc256000011"/>
      <w:bookmarkStart w:id="24" w:name="_Toc10112"/>
      <w:r>
        <w:lastRenderedPageBreak/>
        <w:t>Формирование отчета о накоплении и реализации лома и отходов черных и цветных металлов (модель процедуры, 4 уровень)</w:t>
      </w:r>
      <w:bookmarkEnd w:id="23"/>
      <w:bookmarkEnd w:id="24"/>
    </w:p>
    <w:p w:rsidR="009A230E" w:rsidRDefault="007D6729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9429750" cy="33718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30E" w:rsidRDefault="009A230E"/>
    <w:sectPr w:rsidR="009A230E">
      <w:footerReference w:type="default" r:id="rId26"/>
      <w:pgSz w:w="16838" w:h="11906" w:orient="landscape"/>
      <w:pgMar w:top="720" w:right="849" w:bottom="720" w:left="1134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94F74" w:rsidRDefault="00194F74">
      <w:pPr>
        <w:spacing w:after="0" w:line="240" w:lineRule="auto"/>
      </w:pPr>
      <w:r>
        <w:separator/>
      </w:r>
    </w:p>
  </w:endnote>
  <w:endnote w:type="continuationSeparator" w:id="0">
    <w:p w:rsidR="00194F74" w:rsidRDefault="00194F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A230E" w:rsidRDefault="00194F74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14:53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2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13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A230E" w:rsidRDefault="00194F74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14:53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13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A230E" w:rsidRDefault="00194F74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14:53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6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13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A230E" w:rsidRDefault="00194F74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14:53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8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13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A230E" w:rsidRDefault="00194F74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14:53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10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13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A230E" w:rsidRDefault="00194F74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14:53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12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13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A230E" w:rsidRDefault="00194F74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14:53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13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D6729">
      <w:rPr>
        <w:rFonts w:ascii="Times New Roman" w:eastAsia="Times New Roman" w:hAnsi="Times New Roman" w:cs="Times New Roman"/>
        <w:noProof/>
        <w:color w:val="000000"/>
        <w:sz w:val="24"/>
      </w:rPr>
      <w:t>13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94F74" w:rsidRDefault="00194F74">
      <w:pPr>
        <w:spacing w:after="0" w:line="240" w:lineRule="auto"/>
      </w:pPr>
      <w:r>
        <w:separator/>
      </w:r>
    </w:p>
  </w:footnote>
  <w:footnote w:type="continuationSeparator" w:id="0">
    <w:p w:rsidR="00194F74" w:rsidRDefault="00194F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230E"/>
    <w:rsid w:val="000B5E44"/>
    <w:rsid w:val="00194F74"/>
    <w:rsid w:val="007D6729"/>
    <w:rsid w:val="009A230E"/>
    <w:rsid w:val="00F712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5D9FF3"/>
  <w15:docId w15:val="{9B6D01F6-B2FF-4979-9597-107E156DD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A3B62"/>
    <w:pPr>
      <w:keepNext/>
      <w:keepLines/>
      <w:spacing w:after="283" w:line="240" w:lineRule="auto"/>
      <w:outlineLvl w:val="0"/>
    </w:pPr>
    <w:rPr>
      <w:rFonts w:ascii="Cambria" w:eastAsia="Cambria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A3B62"/>
    <w:pPr>
      <w:keepNext/>
      <w:keepLines/>
      <w:spacing w:after="283" w:line="240" w:lineRule="auto"/>
      <w:outlineLvl w:val="1"/>
    </w:pPr>
    <w:rPr>
      <w:rFonts w:ascii="Cambria" w:eastAsia="Cambria" w:hAnsi="Cambria" w:cs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A3B62"/>
    <w:pPr>
      <w:keepNext/>
      <w:keepLines/>
      <w:spacing w:after="283" w:line="240" w:lineRule="auto"/>
      <w:outlineLvl w:val="2"/>
    </w:pPr>
    <w:rPr>
      <w:rFonts w:ascii="Cambria" w:eastAsia="Cambria" w:hAnsi="Cambria" w:cs="Cambria"/>
      <w:b/>
      <w:bCs/>
      <w:color w:val="4F81BD"/>
    </w:rPr>
  </w:style>
  <w:style w:type="paragraph" w:styleId="4">
    <w:name w:val="heading 4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F07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F07A9"/>
  </w:style>
  <w:style w:type="paragraph" w:styleId="a5">
    <w:name w:val="footer"/>
    <w:basedOn w:val="a"/>
    <w:link w:val="a6"/>
    <w:uiPriority w:val="99"/>
    <w:unhideWhenUsed/>
    <w:rsid w:val="00BF07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F07A9"/>
  </w:style>
  <w:style w:type="character" w:customStyle="1" w:styleId="10">
    <w:name w:val="Заголовок 1 Знак"/>
    <w:basedOn w:val="a0"/>
    <w:link w:val="1"/>
    <w:uiPriority w:val="9"/>
    <w:rsid w:val="00AA3B6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A3B6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AA3B6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7">
    <w:name w:val="TOC Heading"/>
    <w:basedOn w:val="1"/>
    <w:next w:val="a"/>
    <w:uiPriority w:val="39"/>
    <w:unhideWhenUsed/>
    <w:qFormat/>
    <w:rsid w:val="00AA3B62"/>
    <w:p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AA3B6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AA3B62"/>
    <w:pPr>
      <w:spacing w:after="100"/>
      <w:ind w:left="220"/>
    </w:pPr>
  </w:style>
  <w:style w:type="character" w:styleId="a8">
    <w:name w:val="Hyperlink"/>
    <w:basedOn w:val="a0"/>
    <w:uiPriority w:val="99"/>
    <w:unhideWhenUsed/>
    <w:rsid w:val="00AA3B62"/>
    <w:rPr>
      <w:color w:val="0000FF" w:themeColor="hyperlink"/>
      <w:u w:val="single"/>
    </w:rPr>
  </w:style>
  <w:style w:type="paragraph" w:styleId="31">
    <w:name w:val="toc 3"/>
    <w:basedOn w:val="a"/>
    <w:next w:val="a"/>
    <w:autoRedefine/>
    <w:uiPriority w:val="39"/>
    <w:unhideWhenUsed/>
    <w:rsid w:val="00AA3B62"/>
    <w:pPr>
      <w:spacing w:after="100"/>
      <w:ind w:left="440"/>
    </w:pPr>
  </w:style>
  <w:style w:type="character" w:customStyle="1" w:styleId="searchword1">
    <w:name w:val="searchword1"/>
    <w:basedOn w:val="a0"/>
    <w:rsid w:val="001744CD"/>
  </w:style>
  <w:style w:type="paragraph" w:customStyle="1" w:styleId="style1">
    <w:name w:val="style1"/>
    <w:pPr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z w:val="32"/>
    </w:rPr>
  </w:style>
  <w:style w:type="paragraph" w:customStyle="1" w:styleId="style11">
    <w:name w:val="style11"/>
    <w:pPr>
      <w:spacing w:after="1134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40"/>
    </w:rPr>
  </w:style>
  <w:style w:type="paragraph" w:customStyle="1" w:styleId="style2">
    <w:name w:val="style2"/>
    <w:pPr>
      <w:spacing w:before="567" w:after="567" w:line="240" w:lineRule="auto"/>
      <w:ind w:firstLine="1417"/>
      <w:jc w:val="right"/>
    </w:pPr>
    <w:rPr>
      <w:rFonts w:ascii="Arial" w:eastAsia="Arial" w:hAnsi="Arial" w:cs="Arial"/>
      <w:b/>
      <w:i/>
      <w:color w:val="000000"/>
      <w:sz w:val="16"/>
    </w:rPr>
  </w:style>
  <w:style w:type="paragraph" w:customStyle="1" w:styleId="style4">
    <w:name w:val="style4"/>
    <w:pPr>
      <w:spacing w:before="567" w:after="567" w:line="240" w:lineRule="auto"/>
      <w:ind w:firstLine="1417"/>
    </w:pPr>
    <w:rPr>
      <w:rFonts w:ascii="Times New Roman" w:eastAsia="Times New Roman" w:hAnsi="Times New Roman" w:cs="Times New Roman"/>
      <w:color w:val="00000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emf"/><Relationship Id="rId18" Type="http://schemas.openxmlformats.org/officeDocument/2006/relationships/image" Target="media/image7.emf"/><Relationship Id="rId26" Type="http://schemas.openxmlformats.org/officeDocument/2006/relationships/footer" Target="footer7.xml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oter" Target="footer4.xml"/><Relationship Id="rId25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oter" Target="footer6.xml"/><Relationship Id="rId28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footer" Target="footer3.xml"/><Relationship Id="rId22" Type="http://schemas.openxmlformats.org/officeDocument/2006/relationships/image" Target="media/image10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FFB928-6BE2-4977-B7C7-1E9E58B020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576</Words>
  <Characters>3286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РусГидро</Company>
  <LinksUpToDate>false</LinksUpToDate>
  <CharactersWithSpaces>3855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GKRUSHYDRO@rushydro.ru</dc:creator>
  <cp:lastModifiedBy>Володина Елена Юрьевна</cp:lastModifiedBy>
  <cp:revision>3</cp:revision>
  <dcterms:created xsi:type="dcterms:W3CDTF">2022-07-06T11:57:00Z</dcterms:created>
  <dcterms:modified xsi:type="dcterms:W3CDTF">2022-07-08T07:26:00Z</dcterms:modified>
</cp:coreProperties>
</file>